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B37" w:rsidRDefault="006D5B37" w:rsidP="006D5B37">
      <w:pPr>
        <w:jc w:val="center"/>
      </w:pPr>
      <w:r>
        <w:t>Муниципальное общеобразовательное учреждение</w:t>
      </w:r>
    </w:p>
    <w:p w:rsidR="006D5B37" w:rsidRDefault="006D5B37" w:rsidP="006D5B37">
      <w:pPr>
        <w:jc w:val="center"/>
      </w:pPr>
      <w:r>
        <w:t xml:space="preserve"> «</w:t>
      </w:r>
      <w:proofErr w:type="spellStart"/>
      <w:r>
        <w:t>Герасимовская</w:t>
      </w:r>
      <w:proofErr w:type="spellEnd"/>
      <w:r>
        <w:t xml:space="preserve"> средняя общеобразовательная школа»</w:t>
      </w:r>
    </w:p>
    <w:p w:rsidR="006D5B37" w:rsidRDefault="006D5B37" w:rsidP="006D5B37"/>
    <w:p w:rsidR="006D5B37" w:rsidRDefault="006D5B37" w:rsidP="006D5B3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9"/>
        <w:gridCol w:w="3317"/>
        <w:gridCol w:w="3335"/>
      </w:tblGrid>
      <w:tr w:rsidR="006D5B37" w:rsidRPr="00905830" w:rsidTr="004175C8">
        <w:trPr>
          <w:trHeight w:val="2002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905830" w:rsidRDefault="006D5B37" w:rsidP="004175C8">
            <w:pPr>
              <w:spacing w:line="276" w:lineRule="auto"/>
              <w:jc w:val="center"/>
              <w:rPr>
                <w:b/>
              </w:rPr>
            </w:pPr>
            <w:r w:rsidRPr="00905830">
              <w:rPr>
                <w:b/>
              </w:rPr>
              <w:t>«Согласовано»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>Руководитель  МО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rPr>
                <w:u w:val="single"/>
              </w:rPr>
              <w:t xml:space="preserve">         </w:t>
            </w:r>
            <w:r w:rsidRPr="00905830">
              <w:t>/</w:t>
            </w:r>
            <w:proofErr w:type="spellStart"/>
            <w:r w:rsidRPr="00905830">
              <w:t>Логвиненко</w:t>
            </w:r>
            <w:proofErr w:type="spellEnd"/>
            <w:r w:rsidRPr="00905830">
              <w:t xml:space="preserve"> Т.П. /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 xml:space="preserve">Протокол № </w:t>
            </w:r>
            <w:r w:rsidRPr="00905830">
              <w:rPr>
                <w:u w:val="single"/>
              </w:rPr>
              <w:t xml:space="preserve">      </w:t>
            </w:r>
            <w:r w:rsidRPr="00905830">
              <w:t xml:space="preserve"> </w:t>
            </w:r>
            <w:proofErr w:type="gramStart"/>
            <w:r w:rsidRPr="00905830">
              <w:t>от</w:t>
            </w:r>
            <w:proofErr w:type="gramEnd"/>
          </w:p>
          <w:p w:rsidR="006D5B37" w:rsidRPr="00905830" w:rsidRDefault="006D5B37" w:rsidP="004175C8">
            <w:pPr>
              <w:spacing w:line="276" w:lineRule="auto"/>
              <w:jc w:val="center"/>
              <w:rPr>
                <w:u w:val="single"/>
              </w:rPr>
            </w:pPr>
            <w:r w:rsidRPr="00905830">
              <w:t>«___</w:t>
            </w:r>
            <w:r w:rsidRPr="00905830">
              <w:rPr>
                <w:u w:val="single"/>
              </w:rPr>
              <w:t>»               2012 г</w:t>
            </w:r>
            <w:r w:rsidRPr="00905830">
              <w:t>.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905830" w:rsidRDefault="006D5B37" w:rsidP="004175C8">
            <w:pPr>
              <w:spacing w:line="276" w:lineRule="auto"/>
              <w:jc w:val="center"/>
              <w:rPr>
                <w:b/>
              </w:rPr>
            </w:pPr>
            <w:r w:rsidRPr="00905830">
              <w:rPr>
                <w:b/>
              </w:rPr>
              <w:t>«Согласовано»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>Заместитель директора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>школы по УВР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>_______/Нагорная Н.А./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>«___</w:t>
            </w:r>
            <w:r w:rsidRPr="00905830">
              <w:rPr>
                <w:u w:val="single"/>
              </w:rPr>
              <w:t>»               2012 г</w:t>
            </w:r>
            <w:r w:rsidRPr="00905830">
              <w:t>.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905830" w:rsidRDefault="006D5B37" w:rsidP="004175C8">
            <w:pPr>
              <w:spacing w:line="276" w:lineRule="auto"/>
              <w:jc w:val="center"/>
              <w:rPr>
                <w:b/>
              </w:rPr>
            </w:pPr>
            <w:r w:rsidRPr="00905830">
              <w:rPr>
                <w:b/>
              </w:rPr>
              <w:t>«Утверждаю»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 xml:space="preserve">Директор 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>_________ /Ткаченко С.И./</w:t>
            </w:r>
          </w:p>
          <w:p w:rsidR="006D5B37" w:rsidRPr="00905830" w:rsidRDefault="006D5B37" w:rsidP="004175C8">
            <w:pPr>
              <w:spacing w:line="276" w:lineRule="auto"/>
              <w:jc w:val="center"/>
            </w:pPr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 xml:space="preserve">Приказ № </w:t>
            </w:r>
            <w:r w:rsidRPr="00905830">
              <w:rPr>
                <w:u w:val="single"/>
              </w:rPr>
              <w:t xml:space="preserve">         </w:t>
            </w:r>
            <w:r w:rsidRPr="00905830">
              <w:t xml:space="preserve"> </w:t>
            </w:r>
            <w:proofErr w:type="gramStart"/>
            <w:r w:rsidRPr="00905830">
              <w:t>от</w:t>
            </w:r>
            <w:proofErr w:type="gramEnd"/>
          </w:p>
          <w:p w:rsidR="006D5B37" w:rsidRPr="00905830" w:rsidRDefault="006D5B37" w:rsidP="004175C8">
            <w:pPr>
              <w:spacing w:line="276" w:lineRule="auto"/>
              <w:jc w:val="center"/>
            </w:pPr>
            <w:r w:rsidRPr="00905830">
              <w:t>«</w:t>
            </w:r>
            <w:r w:rsidRPr="00905830">
              <w:rPr>
                <w:u w:val="single"/>
              </w:rPr>
              <w:t xml:space="preserve">      »             2012 г</w:t>
            </w:r>
            <w:r w:rsidRPr="00905830">
              <w:t>.</w:t>
            </w:r>
          </w:p>
        </w:tc>
      </w:tr>
    </w:tbl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Pr="006D5B37" w:rsidRDefault="006D5B37" w:rsidP="006D5B37">
      <w:pPr>
        <w:rPr>
          <w:lang w:val="en-US"/>
        </w:rPr>
      </w:pPr>
    </w:p>
    <w:p w:rsidR="006D5B37" w:rsidRDefault="006D5B37" w:rsidP="006D5B37"/>
    <w:p w:rsidR="006D5B37" w:rsidRDefault="006D5B37" w:rsidP="006D5B37"/>
    <w:p w:rsidR="006D5B37" w:rsidRDefault="006D5B37" w:rsidP="006D5B37">
      <w:pPr>
        <w:jc w:val="center"/>
        <w:rPr>
          <w:b/>
          <w:i/>
          <w:sz w:val="36"/>
          <w:szCs w:val="36"/>
        </w:rPr>
      </w:pPr>
      <w:r>
        <w:rPr>
          <w:b/>
          <w:sz w:val="36"/>
          <w:szCs w:val="36"/>
        </w:rPr>
        <w:t>Рабочая программа элективного курса</w:t>
      </w:r>
    </w:p>
    <w:p w:rsidR="006D5B37" w:rsidRDefault="006D5B37" w:rsidP="006D5B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«Нестандартные методы решения уравнений и неравенств»</w:t>
      </w:r>
    </w:p>
    <w:p w:rsidR="006D5B37" w:rsidRDefault="006D5B37" w:rsidP="006D5B37">
      <w:pPr>
        <w:spacing w:line="48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10 класс </w:t>
      </w:r>
    </w:p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>
      <w:pPr>
        <w:jc w:val="center"/>
        <w:rPr>
          <w:b/>
          <w:sz w:val="36"/>
          <w:szCs w:val="36"/>
        </w:rPr>
      </w:pPr>
      <w:proofErr w:type="spellStart"/>
      <w:r>
        <w:rPr>
          <w:b/>
          <w:sz w:val="36"/>
          <w:szCs w:val="36"/>
        </w:rPr>
        <w:t>Логвиненко</w:t>
      </w:r>
      <w:proofErr w:type="spellEnd"/>
      <w:r>
        <w:rPr>
          <w:b/>
          <w:sz w:val="36"/>
          <w:szCs w:val="36"/>
        </w:rPr>
        <w:t xml:space="preserve"> Татьяна Петровна</w:t>
      </w:r>
    </w:p>
    <w:p w:rsidR="006D5B37" w:rsidRDefault="006D5B37" w:rsidP="006D5B3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учитель математики</w:t>
      </w:r>
    </w:p>
    <w:p w:rsidR="006D5B37" w:rsidRDefault="006D5B37" w:rsidP="006D5B37">
      <w:pPr>
        <w:rPr>
          <w:b/>
          <w:sz w:val="36"/>
          <w:szCs w:val="36"/>
        </w:rPr>
      </w:pPr>
    </w:p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>
      <w:pPr>
        <w:tabs>
          <w:tab w:val="left" w:pos="3969"/>
        </w:tabs>
        <w:ind w:left="3969"/>
        <w:rPr>
          <w:b/>
        </w:rPr>
      </w:pPr>
    </w:p>
    <w:p w:rsidR="006D5B37" w:rsidRDefault="006D5B37" w:rsidP="006D5B37">
      <w:pPr>
        <w:tabs>
          <w:tab w:val="left" w:pos="3969"/>
        </w:tabs>
        <w:ind w:left="3969"/>
        <w:rPr>
          <w:b/>
        </w:rPr>
      </w:pPr>
    </w:p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>
      <w:pPr>
        <w:jc w:val="center"/>
        <w:rPr>
          <w:b/>
        </w:rPr>
      </w:pPr>
    </w:p>
    <w:p w:rsidR="006D5B37" w:rsidRDefault="006D5B37" w:rsidP="006D5B37">
      <w:pPr>
        <w:jc w:val="center"/>
        <w:rPr>
          <w:b/>
        </w:rPr>
      </w:pPr>
      <w:r>
        <w:rPr>
          <w:b/>
        </w:rPr>
        <w:t>2012-2013 учебный год</w:t>
      </w:r>
    </w:p>
    <w:p w:rsidR="006D5B37" w:rsidRDefault="006D5B37" w:rsidP="006D5B37">
      <w:pPr>
        <w:ind w:firstLine="960"/>
        <w:jc w:val="center"/>
        <w:rPr>
          <w:b/>
        </w:rPr>
      </w:pPr>
      <w:r>
        <w:rPr>
          <w:b/>
        </w:rPr>
        <w:lastRenderedPageBreak/>
        <w:t>Пояснительная записка</w:t>
      </w:r>
    </w:p>
    <w:p w:rsidR="006D5B37" w:rsidRDefault="006D5B37" w:rsidP="006D5B37">
      <w:pPr>
        <w:ind w:firstLine="960"/>
        <w:jc w:val="center"/>
        <w:rPr>
          <w:b/>
        </w:rPr>
      </w:pPr>
    </w:p>
    <w:p w:rsidR="006D5B37" w:rsidRDefault="006D5B37" w:rsidP="006D5B37">
      <w:pPr>
        <w:ind w:firstLine="960"/>
        <w:jc w:val="both"/>
      </w:pPr>
      <w:r>
        <w:t xml:space="preserve">Элективный курс составлен на основе программы Р.И. </w:t>
      </w:r>
      <w:proofErr w:type="spellStart"/>
      <w:r>
        <w:t>Корзуновой</w:t>
      </w:r>
      <w:proofErr w:type="spellEnd"/>
      <w:r>
        <w:t xml:space="preserve"> (учитель математики высшей квалификационной категории МОУ «</w:t>
      </w:r>
      <w:proofErr w:type="spellStart"/>
      <w:r>
        <w:t>Бехтеевская</w:t>
      </w:r>
      <w:proofErr w:type="spellEnd"/>
      <w:r>
        <w:t xml:space="preserve"> средняя школа», Белгородская область, </w:t>
      </w:r>
      <w:proofErr w:type="spellStart"/>
      <w:r>
        <w:t>Корочанский</w:t>
      </w:r>
      <w:proofErr w:type="spellEnd"/>
      <w:r>
        <w:t xml:space="preserve"> район, с. </w:t>
      </w:r>
      <w:proofErr w:type="spellStart"/>
      <w:r>
        <w:t>Бехтеевка</w:t>
      </w:r>
      <w:proofErr w:type="spellEnd"/>
      <w:r>
        <w:t>)</w:t>
      </w:r>
    </w:p>
    <w:p w:rsidR="006D5B37" w:rsidRDefault="006D5B37" w:rsidP="006D5B37">
      <w:pPr>
        <w:jc w:val="both"/>
      </w:pPr>
      <w:r>
        <w:t xml:space="preserve">Материалы ЕГЭ, конкурсные задания в вузы содержат уравнения и неравенства, </w:t>
      </w:r>
      <w:proofErr w:type="gramStart"/>
      <w:r>
        <w:t>методы</w:t>
      </w:r>
      <w:proofErr w:type="gramEnd"/>
      <w:r>
        <w:t xml:space="preserve"> решения которых не рассматриваются в основном курсе обучения математике. Способов решения уравнений множество, и выпускник средней школы должен владеть значительным их количеством.</w:t>
      </w:r>
    </w:p>
    <w:p w:rsidR="006D5B37" w:rsidRDefault="006D5B37" w:rsidP="006D5B37">
      <w:pPr>
        <w:jc w:val="both"/>
      </w:pPr>
      <w:r>
        <w:t>Элективный курс «Нестандартные методы решения уравнений и неравенств» направлен на углубленное изучение отдельных разделов основного курса математики и предусматривает изучение современных нестандартных методов решения, а также составления задач путем применения исследовательской деятельности. Программа курса основывается преимущественно на методах обучения (творческих, исследовательских, проектных), предусматривает полноту и завершенность содержательных линий.</w:t>
      </w:r>
    </w:p>
    <w:p w:rsidR="006D5B37" w:rsidRDefault="006D5B37" w:rsidP="006D5B37">
      <w:pPr>
        <w:ind w:firstLine="600"/>
      </w:pPr>
    </w:p>
    <w:p w:rsidR="006D5B37" w:rsidRDefault="006D5B37" w:rsidP="006D5B37">
      <w:pPr>
        <w:ind w:firstLine="600"/>
        <w:rPr>
          <w:b/>
        </w:rPr>
      </w:pPr>
      <w:r>
        <w:rPr>
          <w:b/>
        </w:rPr>
        <w:t>Цель курса:</w:t>
      </w:r>
    </w:p>
    <w:p w:rsidR="006D5B37" w:rsidRDefault="006D5B37" w:rsidP="006D5B37">
      <w:r>
        <w:t>Сформировать у учащихся навыки решения заданий повышенной сложности:</w:t>
      </w:r>
    </w:p>
    <w:p w:rsidR="006D5B37" w:rsidRDefault="006D5B37" w:rsidP="006D5B37">
      <w:r>
        <w:t>-уравнений высших степеней разными способами (умение выбрать наиболее рациональный из них);</w:t>
      </w:r>
    </w:p>
    <w:p w:rsidR="006D5B37" w:rsidRDefault="006D5B37" w:rsidP="006D5B37">
      <w:r>
        <w:t>-уравнений и неравенств, содержащих радикалы;</w:t>
      </w:r>
    </w:p>
    <w:p w:rsidR="006D5B37" w:rsidRDefault="006D5B37" w:rsidP="006D5B37">
      <w:r>
        <w:t>-уравнений и неравенств</w:t>
      </w:r>
      <w:proofErr w:type="gramStart"/>
      <w:r>
        <w:t xml:space="preserve"> ,</w:t>
      </w:r>
      <w:proofErr w:type="gramEnd"/>
      <w:r>
        <w:t>содержащих модули;</w:t>
      </w:r>
    </w:p>
    <w:p w:rsidR="006D5B37" w:rsidRDefault="006D5B37" w:rsidP="006D5B37">
      <w:r>
        <w:t>Искусственные приемы решения уравнений.</w:t>
      </w:r>
    </w:p>
    <w:p w:rsidR="006D5B37" w:rsidRDefault="006D5B37" w:rsidP="006D5B37">
      <w:pPr>
        <w:ind w:firstLine="600"/>
      </w:pPr>
    </w:p>
    <w:p w:rsidR="006D5B37" w:rsidRDefault="006D5B37" w:rsidP="006D5B37">
      <w:pPr>
        <w:ind w:firstLine="600"/>
      </w:pPr>
      <w:r>
        <w:rPr>
          <w:b/>
        </w:rPr>
        <w:t>Задачи курса:</w:t>
      </w:r>
    </w:p>
    <w:p w:rsidR="006D5B37" w:rsidRDefault="006D5B37" w:rsidP="006D5B37">
      <w:r>
        <w:t>-помочь самоопределению учащихся путем погружения в ситуацию самостоятельного выбора индивидуальной образовательной траектории;</w:t>
      </w:r>
    </w:p>
    <w:p w:rsidR="006D5B37" w:rsidRDefault="006D5B37" w:rsidP="006D5B37">
      <w:r>
        <w:t>-активизировать познавательную деятельность школьников;</w:t>
      </w:r>
    </w:p>
    <w:p w:rsidR="006D5B37" w:rsidRDefault="006D5B37" w:rsidP="006D5B37">
      <w:r>
        <w:t>-повышать информационную компетентность учащихся;</w:t>
      </w:r>
    </w:p>
    <w:p w:rsidR="006D5B37" w:rsidRDefault="006D5B37" w:rsidP="006D5B37">
      <w:r>
        <w:t>-подготовка к успешной сдаче ЕГЭ по математике;</w:t>
      </w:r>
    </w:p>
    <w:p w:rsidR="006D5B37" w:rsidRDefault="006D5B37" w:rsidP="006D5B37">
      <w:r>
        <w:t>-интеграция знаний по разнообразию методов решения уравнений и неравенств;</w:t>
      </w:r>
    </w:p>
    <w:p w:rsidR="006D5B37" w:rsidRDefault="006D5B37" w:rsidP="006D5B37">
      <w:r>
        <w:t>-обеспечить педагогические условия для расцвета личности школьника</w:t>
      </w:r>
      <w:proofErr w:type="gramStart"/>
      <w:r>
        <w:t xml:space="preserve"> ,</w:t>
      </w:r>
      <w:proofErr w:type="gramEnd"/>
      <w:r>
        <w:t>его творческого потенциала.</w:t>
      </w:r>
    </w:p>
    <w:p w:rsidR="006D5B37" w:rsidRDefault="006D5B37" w:rsidP="006D5B37">
      <w:pPr>
        <w:ind w:firstLine="600"/>
      </w:pPr>
    </w:p>
    <w:p w:rsidR="006D5B37" w:rsidRDefault="006D5B37" w:rsidP="006D5B37">
      <w:pPr>
        <w:rPr>
          <w:b/>
        </w:rPr>
      </w:pPr>
      <w:r>
        <w:rPr>
          <w:b/>
        </w:rPr>
        <w:t xml:space="preserve">         Место предмета в базисном плане</w:t>
      </w:r>
    </w:p>
    <w:p w:rsidR="006D5B37" w:rsidRDefault="006D5B37" w:rsidP="006D5B37">
      <w:r>
        <w:t>Согласно школьному базисному учебному плану для изучения элективного курса по математике в 10 классе отводится 1 час в неделю за счет школьного компонента. Итого 35 часов.</w:t>
      </w:r>
    </w:p>
    <w:p w:rsidR="006D5B37" w:rsidRDefault="006D5B37" w:rsidP="006D5B37"/>
    <w:p w:rsidR="006D5B37" w:rsidRDefault="006D5B37" w:rsidP="006D5B37">
      <w:pPr>
        <w:rPr>
          <w:lang w:val="en-US"/>
        </w:rPr>
      </w:pPr>
    </w:p>
    <w:p w:rsidR="00EB0530" w:rsidRDefault="00EB0530" w:rsidP="006D5B37">
      <w:pPr>
        <w:rPr>
          <w:lang w:val="en-US"/>
        </w:rPr>
      </w:pPr>
    </w:p>
    <w:p w:rsidR="00EB0530" w:rsidRDefault="00EB0530" w:rsidP="006D5B37">
      <w:pPr>
        <w:rPr>
          <w:lang w:val="en-US"/>
        </w:rPr>
      </w:pPr>
    </w:p>
    <w:p w:rsidR="00EB0530" w:rsidRDefault="00EB0530" w:rsidP="006D5B37">
      <w:pPr>
        <w:rPr>
          <w:lang w:val="en-US"/>
        </w:rPr>
      </w:pPr>
    </w:p>
    <w:p w:rsidR="00EB0530" w:rsidRDefault="00EB0530" w:rsidP="006D5B37">
      <w:pPr>
        <w:rPr>
          <w:lang w:val="en-US"/>
        </w:rPr>
      </w:pPr>
    </w:p>
    <w:p w:rsidR="00EB0530" w:rsidRPr="00EB0530" w:rsidRDefault="00EB0530" w:rsidP="006D5B37">
      <w:pPr>
        <w:rPr>
          <w:lang w:val="en-US"/>
        </w:rPr>
      </w:pPr>
    </w:p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/>
    <w:p w:rsidR="006D5B37" w:rsidRDefault="006D5B37" w:rsidP="006D5B37">
      <w:pPr>
        <w:jc w:val="center"/>
        <w:rPr>
          <w:b/>
        </w:rPr>
      </w:pPr>
      <w:r>
        <w:rPr>
          <w:b/>
        </w:rPr>
        <w:lastRenderedPageBreak/>
        <w:t>Требования к уровню подготовки учащихся</w:t>
      </w:r>
    </w:p>
    <w:p w:rsidR="006D5B37" w:rsidRDefault="006D5B37" w:rsidP="006D5B37">
      <w:pPr>
        <w:jc w:val="center"/>
        <w:rPr>
          <w:b/>
        </w:rPr>
      </w:pPr>
    </w:p>
    <w:p w:rsidR="006D5B37" w:rsidRDefault="006D5B37" w:rsidP="006D5B37">
      <w:pPr>
        <w:jc w:val="both"/>
      </w:pPr>
      <w:r>
        <w:t xml:space="preserve">В результате изучения элективного курса учащиеся должны:  </w:t>
      </w:r>
    </w:p>
    <w:p w:rsidR="006D5B37" w:rsidRPr="006D5B37" w:rsidRDefault="006D5B37" w:rsidP="006D5B37">
      <w:pPr>
        <w:jc w:val="both"/>
        <w:rPr>
          <w:i/>
        </w:rPr>
      </w:pPr>
      <w:r w:rsidRPr="006D5B37">
        <w:rPr>
          <w:i/>
        </w:rPr>
        <w:t>Понимать:</w:t>
      </w:r>
    </w:p>
    <w:p w:rsidR="006D5B37" w:rsidRDefault="006D5B37" w:rsidP="006D5B37">
      <w:pPr>
        <w:numPr>
          <w:ilvl w:val="0"/>
          <w:numId w:val="1"/>
        </w:numPr>
        <w:jc w:val="both"/>
      </w:pPr>
      <w: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6D5B37" w:rsidRPr="006D5B37" w:rsidRDefault="006D5B37" w:rsidP="006D5B37">
      <w:pPr>
        <w:jc w:val="both"/>
        <w:rPr>
          <w:i/>
        </w:rPr>
      </w:pPr>
      <w:r w:rsidRPr="006D5B37">
        <w:rPr>
          <w:i/>
        </w:rPr>
        <w:t>Уметь:</w:t>
      </w:r>
    </w:p>
    <w:p w:rsidR="006D5B37" w:rsidRDefault="006D5B37" w:rsidP="006D5B37">
      <w:pPr>
        <w:numPr>
          <w:ilvl w:val="0"/>
          <w:numId w:val="1"/>
        </w:numPr>
        <w:jc w:val="both"/>
      </w:pPr>
      <w:r>
        <w:t>Решать уравнения высших степеней различными способами: разложением на множители, используя введение параметров, используя суперпозиции функции;</w:t>
      </w:r>
    </w:p>
    <w:p w:rsidR="006D5B37" w:rsidRDefault="006D5B37" w:rsidP="006D5B37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решать уравнения и неравенства, содержащие радикалы, степени, модули;</w:t>
      </w:r>
    </w:p>
    <w:p w:rsidR="006D5B37" w:rsidRDefault="006D5B37" w:rsidP="006D5B37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использовать для решения уравнений способ замены неизвестных;</w:t>
      </w:r>
    </w:p>
    <w:p w:rsidR="006D5B37" w:rsidRPr="006D5B37" w:rsidRDefault="006D5B37" w:rsidP="006D5B37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4" w:line="274" w:lineRule="exact"/>
        <w:ind w:right="480"/>
        <w:rPr>
          <w:color w:val="000000"/>
        </w:rPr>
      </w:pPr>
      <w:r>
        <w:rPr>
          <w:color w:val="000000"/>
          <w:spacing w:val="-1"/>
        </w:rPr>
        <w:t>использовать для решения уравнений и неравен</w:t>
      </w:r>
      <w:proofErr w:type="gramStart"/>
      <w:r>
        <w:rPr>
          <w:color w:val="000000"/>
          <w:spacing w:val="-1"/>
        </w:rPr>
        <w:t>ств св</w:t>
      </w:r>
      <w:proofErr w:type="gramEnd"/>
      <w:r>
        <w:rPr>
          <w:color w:val="000000"/>
          <w:spacing w:val="-1"/>
        </w:rPr>
        <w:t>ойства входящих в них функций.</w:t>
      </w:r>
    </w:p>
    <w:p w:rsidR="006D5B37" w:rsidRPr="006D5B37" w:rsidRDefault="006D5B37" w:rsidP="006D5B37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before="14" w:line="274" w:lineRule="exact"/>
        <w:ind w:left="360" w:right="480"/>
        <w:rPr>
          <w:i/>
          <w:color w:val="000000"/>
        </w:rPr>
      </w:pPr>
      <w:r w:rsidRPr="006D5B37">
        <w:rPr>
          <w:i/>
          <w:color w:val="000000"/>
          <w:spacing w:val="8"/>
        </w:rPr>
        <w:t xml:space="preserve">Использовать приобретенные </w:t>
      </w:r>
      <w:r w:rsidRPr="006D5B37">
        <w:rPr>
          <w:i/>
          <w:iCs/>
          <w:color w:val="000000"/>
          <w:spacing w:val="8"/>
        </w:rPr>
        <w:t xml:space="preserve">знания </w:t>
      </w:r>
      <w:r w:rsidRPr="006D5B37">
        <w:rPr>
          <w:i/>
          <w:color w:val="000000"/>
          <w:spacing w:val="8"/>
        </w:rPr>
        <w:t xml:space="preserve">и умения в практической деятельности </w:t>
      </w:r>
      <w:proofErr w:type="gramStart"/>
      <w:r w:rsidRPr="006D5B37">
        <w:rPr>
          <w:i/>
          <w:color w:val="000000"/>
          <w:spacing w:val="8"/>
        </w:rPr>
        <w:t>для</w:t>
      </w:r>
      <w:proofErr w:type="gramEnd"/>
      <w:r w:rsidRPr="006D5B37">
        <w:rPr>
          <w:i/>
          <w:color w:val="000000"/>
          <w:spacing w:val="8"/>
        </w:rPr>
        <w:t>:</w:t>
      </w:r>
    </w:p>
    <w:p w:rsidR="006D5B37" w:rsidRDefault="006D5B37" w:rsidP="006D5B37">
      <w:pPr>
        <w:widowControl w:val="0"/>
        <w:numPr>
          <w:ilvl w:val="0"/>
          <w:numId w:val="1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line="274" w:lineRule="exact"/>
        <w:rPr>
          <w:color w:val="000000"/>
        </w:rPr>
      </w:pPr>
      <w:r>
        <w:rPr>
          <w:color w:val="000000"/>
        </w:rPr>
        <w:t>решения заданий повышенной сложности из материалов ЕГЭ.</w:t>
      </w:r>
    </w:p>
    <w:p w:rsidR="006D5B37" w:rsidRDefault="006D5B37" w:rsidP="006D5B37">
      <w:pPr>
        <w:ind w:left="720"/>
        <w:rPr>
          <w:b/>
          <w:sz w:val="32"/>
          <w:szCs w:val="32"/>
        </w:rPr>
      </w:pPr>
    </w:p>
    <w:p w:rsidR="006D5B37" w:rsidRDefault="006D5B37" w:rsidP="006D5B37">
      <w:pPr>
        <w:ind w:left="720"/>
        <w:jc w:val="center"/>
        <w:rPr>
          <w:b/>
        </w:rPr>
      </w:pPr>
      <w:r>
        <w:rPr>
          <w:b/>
        </w:rPr>
        <w:t>Календарно – тематическое планирование</w:t>
      </w:r>
    </w:p>
    <w:p w:rsidR="006D5B37" w:rsidRDefault="006D5B37" w:rsidP="006D5B37">
      <w:pPr>
        <w:ind w:left="720"/>
        <w:jc w:val="center"/>
        <w:rPr>
          <w:b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7"/>
        <w:gridCol w:w="5672"/>
        <w:gridCol w:w="992"/>
        <w:gridCol w:w="1134"/>
        <w:gridCol w:w="992"/>
        <w:gridCol w:w="236"/>
      </w:tblGrid>
      <w:tr w:rsidR="006D5B37" w:rsidRPr="006D5B37" w:rsidTr="006D5B37">
        <w:trPr>
          <w:gridAfter w:val="1"/>
          <w:wAfter w:w="236" w:type="dxa"/>
          <w:trHeight w:val="278"/>
        </w:trPr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 w:rsidP="006D5B37">
            <w:pPr>
              <w:spacing w:after="160" w:line="240" w:lineRule="exact"/>
              <w:jc w:val="center"/>
            </w:pPr>
            <w:r w:rsidRPr="006D5B37">
              <w:t>№ занятия</w:t>
            </w:r>
          </w:p>
        </w:tc>
        <w:tc>
          <w:tcPr>
            <w:tcW w:w="5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  <w:jc w:val="center"/>
            </w:pPr>
            <w:r w:rsidRPr="006D5B37">
              <w:t>Тема заняти</w:t>
            </w:r>
            <w:r>
              <w:t>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D5B37" w:rsidRDefault="006D5B37">
            <w:pPr>
              <w:spacing w:after="160" w:line="240" w:lineRule="exact"/>
              <w:jc w:val="center"/>
            </w:pPr>
            <w:r>
              <w:t>Количество</w:t>
            </w:r>
          </w:p>
          <w:p w:rsidR="006D5B37" w:rsidRPr="006D5B37" w:rsidRDefault="006D5B37">
            <w:pPr>
              <w:spacing w:after="160" w:line="240" w:lineRule="exact"/>
              <w:jc w:val="center"/>
            </w:pPr>
            <w:r w:rsidRPr="006D5B37">
              <w:t>час</w:t>
            </w:r>
            <w:r>
              <w:t>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  <w:jc w:val="center"/>
            </w:pPr>
            <w:r>
              <w:t xml:space="preserve">Дата </w:t>
            </w:r>
          </w:p>
        </w:tc>
      </w:tr>
      <w:tr w:rsidR="006D5B37" w:rsidRPr="006D5B37" w:rsidTr="006D5B37">
        <w:trPr>
          <w:gridAfter w:val="1"/>
          <w:wAfter w:w="236" w:type="dxa"/>
          <w:trHeight w:val="606"/>
        </w:trPr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 w:rsidP="006D5B37">
            <w:pPr>
              <w:spacing w:after="160" w:line="240" w:lineRule="exact"/>
              <w:jc w:val="center"/>
            </w:pPr>
          </w:p>
        </w:tc>
        <w:tc>
          <w:tcPr>
            <w:tcW w:w="5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  <w:jc w:val="center"/>
            </w:pPr>
            <w: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 w:rsidP="006D5B37">
            <w:pPr>
              <w:spacing w:after="160" w:line="240" w:lineRule="exact"/>
            </w:pPr>
            <w:r>
              <w:t>Факт.</w:t>
            </w:r>
          </w:p>
        </w:tc>
      </w:tr>
      <w:tr w:rsidR="006D5B37" w:rsidRPr="006D5B37" w:rsidTr="006D5B3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  <w:rPr>
                <w:b/>
              </w:rPr>
            </w:pPr>
            <w:r w:rsidRPr="006D5B37">
              <w:rPr>
                <w:b/>
              </w:rPr>
              <w:t>Тема 1. Алгебраические уравнения и неравенства.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 w:rsidP="00500806">
            <w:pPr>
              <w:spacing w:after="160" w:line="240" w:lineRule="exact"/>
              <w:jc w:val="center"/>
              <w:rPr>
                <w:b/>
              </w:rPr>
            </w:pPr>
            <w:r w:rsidRPr="006D5B37">
              <w:rPr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</w:tr>
      <w:tr w:rsidR="006D5B37" w:rsidRPr="006D5B37" w:rsidTr="006D5B37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EB0530">
            <w:pPr>
              <w:spacing w:after="160" w:line="240" w:lineRule="exact"/>
              <w:jc w:val="center"/>
            </w:pPr>
            <w:r>
              <w:rPr>
                <w:lang w:val="en-US"/>
              </w:rPr>
              <w:t>1</w:t>
            </w:r>
            <w:r w:rsidR="00500806">
              <w:t>-2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Решение уравнений и неравенств с использованием разложения на множители. Числа Ферма.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 w:rsidP="00500806">
            <w:pPr>
              <w:spacing w:after="160" w:line="240" w:lineRule="exact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>
            <w:pPr>
              <w:spacing w:after="160" w:line="240" w:lineRule="exact"/>
              <w:jc w:val="center"/>
            </w:pPr>
            <w:r>
              <w:t>3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Метод введения параметров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5332F7" w:rsidP="00500806">
            <w:pPr>
              <w:spacing w:after="160" w:line="240" w:lineRule="exact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EB0530">
            <w:pPr>
              <w:spacing w:after="160" w:line="240" w:lineRule="exact"/>
              <w:jc w:val="center"/>
            </w:pPr>
            <w:r>
              <w:rPr>
                <w:lang w:val="en-US"/>
              </w:rPr>
              <w:t>4</w:t>
            </w:r>
            <w:r w:rsidR="00500806">
              <w:t>-5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Комбинирование различных способов решения. Неопределенные уравнения.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 w:rsidP="00500806">
            <w:pPr>
              <w:spacing w:after="160" w:line="240" w:lineRule="exact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>
            <w:pPr>
              <w:spacing w:after="160" w:line="240" w:lineRule="exact"/>
              <w:jc w:val="center"/>
            </w:pPr>
            <w:r>
              <w:t>6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Уравнение четвертой степени с дополнительными условиями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EB0530">
            <w:pPr>
              <w:spacing w:after="160" w:line="240" w:lineRule="exact"/>
              <w:jc w:val="center"/>
            </w:pPr>
            <w:r>
              <w:rPr>
                <w:lang w:val="en-US"/>
              </w:rPr>
              <w:t>7</w:t>
            </w:r>
            <w:r w:rsidR="00500806">
              <w:t>-8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Решение алгебраических неравенств.  Обобщенный метод интервалов.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EB0530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EB0530" w:rsidRDefault="006D5B37">
            <w:pPr>
              <w:spacing w:after="160" w:line="240" w:lineRule="exact"/>
              <w:jc w:val="center"/>
              <w:rPr>
                <w:b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6D5B37">
            <w:pPr>
              <w:spacing w:after="160" w:line="240" w:lineRule="exact"/>
              <w:rPr>
                <w:b/>
              </w:rPr>
            </w:pPr>
            <w:r w:rsidRPr="00EB0530">
              <w:rPr>
                <w:b/>
              </w:rPr>
              <w:t>Тема 2. Уравнения и неравенства, содержащие радикалы, степени, модули.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>
            <w:pPr>
              <w:spacing w:after="160" w:line="240" w:lineRule="exac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EB0530" w:rsidRDefault="006D5B37">
            <w:pPr>
              <w:spacing w:after="160" w:line="240" w:lineRule="exact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EB0530" w:rsidRDefault="006D5B37">
            <w:pPr>
              <w:spacing w:after="160" w:line="240" w:lineRule="exact"/>
              <w:jc w:val="center"/>
              <w:rPr>
                <w:b/>
              </w:rPr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>
            <w:pPr>
              <w:spacing w:after="160"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9-10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Решение  уравнений и неравенств, содержащих неизвестную под знаком корня. Возведение в степень.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EB0530">
            <w:pPr>
              <w:spacing w:after="160" w:line="240" w:lineRule="exact"/>
              <w:jc w:val="center"/>
            </w:pPr>
            <w:r>
              <w:rPr>
                <w:lang w:val="en-US"/>
              </w:rPr>
              <w:t>11</w:t>
            </w:r>
            <w:r w:rsidR="00500806">
              <w:t>-12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Умножение уравнения или неравенства на функцию.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 w:rsidP="00500806">
            <w:pPr>
              <w:spacing w:after="160" w:line="240" w:lineRule="exact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EB0530">
            <w:pPr>
              <w:spacing w:after="160" w:line="240" w:lineRule="exact"/>
              <w:jc w:val="center"/>
            </w:pPr>
            <w:r>
              <w:rPr>
                <w:lang w:val="en-US"/>
              </w:rPr>
              <w:t>13</w:t>
            </w:r>
            <w:r w:rsidR="00500806">
              <w:t>-14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Решение уравнений, содержащих несколько модулей.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EB0530">
            <w:pPr>
              <w:spacing w:after="160" w:line="240" w:lineRule="exact"/>
              <w:jc w:val="center"/>
            </w:pPr>
            <w:r>
              <w:rPr>
                <w:lang w:val="en-US"/>
              </w:rPr>
              <w:t>15</w:t>
            </w:r>
            <w:r w:rsidR="00500806">
              <w:t>-16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Решение неравенств, содержащих несколько модулей. Использование свойств абсолютной величины.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  <w:rPr>
                <w:b/>
              </w:rPr>
            </w:pPr>
            <w:r w:rsidRPr="006D5B37">
              <w:rPr>
                <w:b/>
              </w:rPr>
              <w:t>Тема 3. Способ замены неизвестных при решении уравнений.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>
            <w:pPr>
              <w:spacing w:after="160" w:line="240" w:lineRule="exact"/>
              <w:jc w:val="center"/>
              <w:rPr>
                <w:b/>
                <w:lang w:val="en-US"/>
              </w:rPr>
            </w:pPr>
            <w:r w:rsidRPr="00EB0530">
              <w:rPr>
                <w:b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>
            <w:pPr>
              <w:spacing w:after="160"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17-18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Решение рациональных уравнений методом замены неизвестных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>
            <w:pPr>
              <w:spacing w:after="160"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19-20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Решение дробно – рациональных уравнений разных видов замены неизвестного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>
            <w:pPr>
              <w:spacing w:after="160" w:line="24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21-22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Решение иррациональных уравнений различных видов разными способами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EB0530">
            <w:pPr>
              <w:spacing w:after="160" w:line="240" w:lineRule="exact"/>
              <w:jc w:val="center"/>
            </w:pPr>
            <w:r>
              <w:rPr>
                <w:lang w:val="en-US"/>
              </w:rPr>
              <w:t>23-2</w:t>
            </w:r>
            <w:r w:rsidR="00500806">
              <w:t>5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Метод сведения решения иррациональных уравнений к решению тригонометрического уравнения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 w:rsidP="00500806">
            <w:pPr>
              <w:spacing w:after="160" w:line="240" w:lineRule="exact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EB0530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EB0530" w:rsidRDefault="006D5B37">
            <w:pPr>
              <w:spacing w:after="160" w:line="240" w:lineRule="exact"/>
              <w:jc w:val="center"/>
              <w:rPr>
                <w:b/>
              </w:rPr>
            </w:pP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6D5B37">
            <w:pPr>
              <w:spacing w:after="160" w:line="240" w:lineRule="exact"/>
              <w:rPr>
                <w:b/>
              </w:rPr>
            </w:pPr>
            <w:r w:rsidRPr="00EB0530">
              <w:rPr>
                <w:b/>
              </w:rPr>
              <w:t>Тема 4. Решение уравнений и неравенств с использованием свойств, входящих в них функций.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500806">
            <w:pPr>
              <w:spacing w:after="160" w:line="240" w:lineRule="exact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EB0530" w:rsidRDefault="006D5B37">
            <w:pPr>
              <w:spacing w:after="160" w:line="240" w:lineRule="exact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EB0530" w:rsidRDefault="006D5B37">
            <w:pPr>
              <w:spacing w:after="160" w:line="240" w:lineRule="exact"/>
              <w:jc w:val="center"/>
              <w:rPr>
                <w:b/>
              </w:rPr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500806">
            <w:pPr>
              <w:spacing w:after="160" w:line="240" w:lineRule="exact"/>
              <w:jc w:val="center"/>
            </w:pPr>
            <w:r>
              <w:t>26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Использование ограниченности функций при решении уравнений и неравенств.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 w:rsidP="00500806">
            <w:pPr>
              <w:spacing w:after="160" w:line="240" w:lineRule="exact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500806">
            <w:pPr>
              <w:spacing w:after="160" w:line="240" w:lineRule="exact"/>
              <w:jc w:val="center"/>
            </w:pPr>
            <w:r>
              <w:t>27-28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Использование свойств синуса и косинуса при решении тригонометрических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EB0530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500806">
            <w:pPr>
              <w:spacing w:after="160" w:line="240" w:lineRule="exact"/>
              <w:jc w:val="center"/>
            </w:pPr>
            <w:r>
              <w:t>29-30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Использование числовых неравен</w:t>
            </w:r>
            <w:proofErr w:type="gramStart"/>
            <w:r w:rsidRPr="006D5B37">
              <w:t xml:space="preserve">ств </w:t>
            </w:r>
            <w:r w:rsidR="00EB0530" w:rsidRPr="00EB0530">
              <w:t xml:space="preserve"> </w:t>
            </w:r>
            <w:r w:rsidRPr="006D5B37">
              <w:t>пр</w:t>
            </w:r>
            <w:proofErr w:type="gramEnd"/>
            <w:r w:rsidRPr="006D5B37">
              <w:t>и решении уравнений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 w:rsidP="00500806">
            <w:pPr>
              <w:spacing w:after="160" w:line="240" w:lineRule="exact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  <w:jc w:val="center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500806">
            <w:pPr>
              <w:spacing w:after="160" w:line="240" w:lineRule="exact"/>
              <w:jc w:val="center"/>
            </w:pPr>
            <w:r>
              <w:t>31-32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Применение производной.  Использование монотонности функций при решении уравнений и неравенств.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500806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</w:tr>
      <w:tr w:rsidR="006D5B37" w:rsidRPr="006D5B37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500806">
            <w:pPr>
              <w:spacing w:after="160" w:line="240" w:lineRule="exact"/>
              <w:jc w:val="center"/>
            </w:pPr>
            <w:r>
              <w:t>33-34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6D5B37" w:rsidRDefault="006D5B37">
            <w:pPr>
              <w:spacing w:after="160" w:line="240" w:lineRule="exact"/>
            </w:pPr>
            <w:r w:rsidRPr="006D5B37">
              <w:t>Применение производной.  Использование наибольшего и наименьшего значения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EB0530" w:rsidRDefault="00500806" w:rsidP="00500806">
            <w:pPr>
              <w:spacing w:after="160" w:line="240" w:lineRule="exact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6D5B37" w:rsidRDefault="006D5B37">
            <w:pPr>
              <w:spacing w:after="160" w:line="240" w:lineRule="exact"/>
            </w:pPr>
          </w:p>
        </w:tc>
      </w:tr>
      <w:tr w:rsidR="006D5B37" w:rsidRPr="00500806" w:rsidTr="006D5B37">
        <w:trPr>
          <w:gridAfter w:val="1"/>
          <w:wAfter w:w="236" w:type="dxa"/>
        </w:trPr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>
            <w:pPr>
              <w:spacing w:after="160" w:line="240" w:lineRule="exac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35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6D5B37">
            <w:pPr>
              <w:spacing w:after="160" w:line="240" w:lineRule="exact"/>
              <w:rPr>
                <w:b/>
                <w:i/>
              </w:rPr>
            </w:pPr>
            <w:r w:rsidRPr="00500806">
              <w:rPr>
                <w:b/>
                <w:i/>
              </w:rPr>
              <w:t>Творческая мастерская по составлению и решению нестандартных уравнений и неравенств.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5B37" w:rsidRPr="00500806" w:rsidRDefault="00500806" w:rsidP="00500806">
            <w:pPr>
              <w:spacing w:after="160" w:line="240" w:lineRule="exact"/>
              <w:jc w:val="center"/>
              <w:rPr>
                <w:b/>
                <w:i/>
                <w:lang w:val="en-US"/>
              </w:rPr>
            </w:pPr>
            <w:r w:rsidRPr="00500806">
              <w:rPr>
                <w:b/>
                <w:i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500806" w:rsidRDefault="006D5B37">
            <w:pPr>
              <w:spacing w:after="160" w:line="240" w:lineRule="exact"/>
              <w:rPr>
                <w:b/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B37" w:rsidRPr="00500806" w:rsidRDefault="006D5B37">
            <w:pPr>
              <w:spacing w:after="160" w:line="240" w:lineRule="exact"/>
              <w:rPr>
                <w:b/>
                <w:i/>
              </w:rPr>
            </w:pPr>
          </w:p>
        </w:tc>
      </w:tr>
    </w:tbl>
    <w:p w:rsidR="006D5B37" w:rsidRDefault="006D5B37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  <w:lang w:val="en-US"/>
        </w:rPr>
      </w:pPr>
    </w:p>
    <w:p w:rsidR="00500806" w:rsidRDefault="00500806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  <w:lang w:val="en-US"/>
        </w:rPr>
      </w:pPr>
    </w:p>
    <w:p w:rsidR="00500806" w:rsidRDefault="00500806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  <w:lang w:val="en-US"/>
        </w:rPr>
      </w:pPr>
    </w:p>
    <w:p w:rsidR="00500806" w:rsidRDefault="00500806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  <w:lang w:val="en-US"/>
        </w:rPr>
      </w:pPr>
    </w:p>
    <w:p w:rsidR="00500806" w:rsidRDefault="00500806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</w:rPr>
      </w:pPr>
    </w:p>
    <w:p w:rsidR="00500806" w:rsidRDefault="00500806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</w:rPr>
      </w:pPr>
    </w:p>
    <w:p w:rsidR="00500806" w:rsidRDefault="00500806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</w:rPr>
      </w:pPr>
    </w:p>
    <w:p w:rsidR="00500806" w:rsidRDefault="00500806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</w:rPr>
      </w:pPr>
    </w:p>
    <w:p w:rsidR="00500806" w:rsidRPr="00500806" w:rsidRDefault="00500806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</w:rPr>
      </w:pPr>
    </w:p>
    <w:p w:rsidR="006D5B37" w:rsidRDefault="006D5B37" w:rsidP="006D5B37">
      <w:pPr>
        <w:shd w:val="clear" w:color="auto" w:fill="FFFFFF"/>
        <w:spacing w:before="370" w:line="278" w:lineRule="exact"/>
        <w:ind w:left="24" w:right="1920" w:firstLine="2923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Содержание программы </w:t>
      </w:r>
    </w:p>
    <w:p w:rsidR="006D5B37" w:rsidRDefault="006D5B37" w:rsidP="006D5B37">
      <w:pPr>
        <w:shd w:val="clear" w:color="auto" w:fill="FFFFFF"/>
        <w:spacing w:before="370" w:line="278" w:lineRule="exact"/>
        <w:ind w:left="24" w:right="1920"/>
        <w:rPr>
          <w:b/>
        </w:rPr>
      </w:pPr>
      <w:r>
        <w:rPr>
          <w:b/>
          <w:color w:val="000000"/>
          <w:spacing w:val="-7"/>
          <w:sz w:val="26"/>
          <w:szCs w:val="26"/>
        </w:rPr>
        <w:t>Тема 1. Алгебраические уравнения и неравенства (</w:t>
      </w:r>
      <w:r w:rsidR="00500806" w:rsidRPr="00500806">
        <w:rPr>
          <w:b/>
          <w:color w:val="000000"/>
          <w:spacing w:val="-7"/>
          <w:sz w:val="26"/>
          <w:szCs w:val="26"/>
        </w:rPr>
        <w:t>8</w:t>
      </w:r>
      <w:r>
        <w:rPr>
          <w:b/>
          <w:color w:val="000000"/>
          <w:spacing w:val="-7"/>
          <w:sz w:val="26"/>
          <w:szCs w:val="26"/>
        </w:rPr>
        <w:t xml:space="preserve"> ч)</w:t>
      </w:r>
    </w:p>
    <w:p w:rsidR="006D5B37" w:rsidRDefault="006D5B37" w:rsidP="006D5B37">
      <w:pPr>
        <w:shd w:val="clear" w:color="auto" w:fill="FFFFFF"/>
        <w:spacing w:line="278" w:lineRule="exact"/>
        <w:ind w:left="24"/>
      </w:pPr>
      <w:r>
        <w:rPr>
          <w:color w:val="000000"/>
        </w:rPr>
        <w:t>Решение уравнений и неравенств с использованием разложения на множители. Числа Ферма.</w:t>
      </w:r>
    </w:p>
    <w:p w:rsidR="006D5B37" w:rsidRDefault="006D5B37" w:rsidP="006D5B37">
      <w:pPr>
        <w:shd w:val="clear" w:color="auto" w:fill="FFFFFF"/>
        <w:spacing w:line="278" w:lineRule="exact"/>
        <w:ind w:left="24"/>
      </w:pPr>
      <w:r>
        <w:rPr>
          <w:color w:val="000000"/>
          <w:spacing w:val="-1"/>
        </w:rPr>
        <w:t>Метод, неопределенных коэффициентов при решении уравнений. Метод введения параметров.</w:t>
      </w:r>
    </w:p>
    <w:p w:rsidR="006D5B37" w:rsidRDefault="006D5B37" w:rsidP="006D5B37">
      <w:pPr>
        <w:shd w:val="clear" w:color="auto" w:fill="FFFFFF"/>
        <w:spacing w:line="278" w:lineRule="exact"/>
        <w:ind w:left="24"/>
      </w:pPr>
      <w:r>
        <w:rPr>
          <w:color w:val="000000"/>
          <w:spacing w:val="-2"/>
        </w:rPr>
        <w:t>Комбинирование различных  способов решения. Неопределенные уравнения. Уравнения четвертой</w:t>
      </w:r>
    </w:p>
    <w:p w:rsidR="006D5B37" w:rsidRDefault="006D5B37" w:rsidP="006D5B37">
      <w:pPr>
        <w:shd w:val="clear" w:color="auto" w:fill="FFFFFF"/>
        <w:spacing w:line="278" w:lineRule="exact"/>
        <w:ind w:left="24"/>
      </w:pPr>
      <w:r>
        <w:rPr>
          <w:color w:val="000000"/>
        </w:rPr>
        <w:t>степени с дополнительными условиями. Некоторые искусственные способы решения</w:t>
      </w:r>
    </w:p>
    <w:p w:rsidR="006D5B37" w:rsidRDefault="006D5B37" w:rsidP="006D5B37">
      <w:pPr>
        <w:shd w:val="clear" w:color="auto" w:fill="FFFFFF"/>
        <w:spacing w:line="278" w:lineRule="exact"/>
        <w:ind w:left="19"/>
      </w:pPr>
      <w:r>
        <w:rPr>
          <w:color w:val="000000"/>
        </w:rPr>
        <w:t>алгебраических уравнений: угадывание корня, использование симметричности уравнений,</w:t>
      </w:r>
    </w:p>
    <w:p w:rsidR="006D5B37" w:rsidRDefault="006D5B37" w:rsidP="006D5B37">
      <w:pPr>
        <w:shd w:val="clear" w:color="auto" w:fill="FFFFFF"/>
        <w:spacing w:line="278" w:lineRule="exact"/>
        <w:ind w:left="19"/>
      </w:pPr>
      <w:r>
        <w:rPr>
          <w:color w:val="000000"/>
        </w:rPr>
        <w:t>суперпозиции функции, исследование уравнений на промежутках действительной оси. Решение</w:t>
      </w:r>
    </w:p>
    <w:p w:rsidR="006D5B37" w:rsidRDefault="006D5B37" w:rsidP="006D5B37">
      <w:pPr>
        <w:shd w:val="clear" w:color="auto" w:fill="FFFFFF"/>
        <w:spacing w:line="278" w:lineRule="exact"/>
        <w:ind w:left="19"/>
      </w:pPr>
      <w:r>
        <w:rPr>
          <w:color w:val="000000"/>
        </w:rPr>
        <w:t>алгебраических неравенств. Обобщенный метод интервалов.</w:t>
      </w:r>
    </w:p>
    <w:p w:rsidR="006D5B37" w:rsidRDefault="006D5B37" w:rsidP="006D5B37">
      <w:pPr>
        <w:shd w:val="clear" w:color="auto" w:fill="FFFFFF"/>
        <w:spacing w:line="278" w:lineRule="exact"/>
        <w:ind w:left="19"/>
        <w:rPr>
          <w:b/>
        </w:rPr>
      </w:pPr>
      <w:r>
        <w:rPr>
          <w:b/>
          <w:color w:val="000000"/>
          <w:spacing w:val="2"/>
        </w:rPr>
        <w:t>Тема 2. Уравнения и неравенства, содержащие радикалы, степени, модули (</w:t>
      </w:r>
      <w:r w:rsidR="00500806" w:rsidRPr="00500806">
        <w:rPr>
          <w:b/>
          <w:color w:val="000000"/>
          <w:spacing w:val="2"/>
        </w:rPr>
        <w:t>8</w:t>
      </w:r>
      <w:r>
        <w:rPr>
          <w:b/>
          <w:color w:val="000000"/>
          <w:spacing w:val="2"/>
        </w:rPr>
        <w:t xml:space="preserve"> ч)</w:t>
      </w:r>
    </w:p>
    <w:p w:rsidR="006D5B37" w:rsidRDefault="006D5B37" w:rsidP="006D5B37">
      <w:pPr>
        <w:shd w:val="clear" w:color="auto" w:fill="FFFFFF"/>
        <w:spacing w:line="278" w:lineRule="exact"/>
        <w:ind w:left="14"/>
      </w:pPr>
      <w:r>
        <w:rPr>
          <w:color w:val="000000"/>
        </w:rPr>
        <w:t xml:space="preserve">Решение уравнений и неравенств, содержащих неизвестную под знаком корня. Возведение </w:t>
      </w:r>
      <w:proofErr w:type="gramStart"/>
      <w:r>
        <w:rPr>
          <w:color w:val="000000"/>
        </w:rPr>
        <w:t>в</w:t>
      </w:r>
      <w:proofErr w:type="gramEnd"/>
    </w:p>
    <w:p w:rsidR="006D5B37" w:rsidRDefault="006D5B37" w:rsidP="006D5B37">
      <w:pPr>
        <w:shd w:val="clear" w:color="auto" w:fill="FFFFFF"/>
        <w:spacing w:line="278" w:lineRule="exact"/>
        <w:ind w:left="19"/>
      </w:pPr>
      <w:r>
        <w:rPr>
          <w:color w:val="000000"/>
          <w:spacing w:val="4"/>
        </w:rPr>
        <w:t xml:space="preserve">степень. Умножение уравнениями неравенства </w:t>
      </w:r>
      <w:proofErr w:type="spellStart"/>
      <w:r>
        <w:rPr>
          <w:color w:val="000000"/>
          <w:spacing w:val="4"/>
          <w:lang w:val="en-US"/>
        </w:rPr>
        <w:t>fa</w:t>
      </w:r>
      <w:proofErr w:type="spellEnd"/>
      <w:r w:rsidRPr="006D5B37">
        <w:rPr>
          <w:color w:val="000000"/>
          <w:spacing w:val="4"/>
        </w:rPr>
        <w:t xml:space="preserve"> </w:t>
      </w:r>
      <w:r>
        <w:rPr>
          <w:color w:val="000000"/>
          <w:spacing w:val="4"/>
        </w:rPr>
        <w:t>фикцию. Решение уравнений, содержащих</w:t>
      </w:r>
    </w:p>
    <w:p w:rsidR="006D5B37" w:rsidRDefault="006D5B37" w:rsidP="006D5B37">
      <w:pPr>
        <w:shd w:val="clear" w:color="auto" w:fill="FFFFFF"/>
        <w:spacing w:line="278" w:lineRule="exact"/>
        <w:ind w:left="14"/>
      </w:pPr>
      <w:r>
        <w:rPr>
          <w:color w:val="000000"/>
          <w:spacing w:val="-2"/>
        </w:rPr>
        <w:t>несколько модулей. Решение неравенств,</w:t>
      </w:r>
      <w:r>
        <w:rPr>
          <w:color w:val="000000"/>
          <w:spacing w:val="-2"/>
          <w:vertAlign w:val="superscript"/>
        </w:rPr>
        <w:t>1</w:t>
      </w:r>
      <w:r>
        <w:rPr>
          <w:color w:val="000000"/>
          <w:spacing w:val="-2"/>
        </w:rPr>
        <w:t xml:space="preserve"> содержащих несколько модулей. Использование свойств</w:t>
      </w:r>
    </w:p>
    <w:p w:rsidR="006D5B37" w:rsidRDefault="006D5B37" w:rsidP="006D5B37">
      <w:pPr>
        <w:shd w:val="clear" w:color="auto" w:fill="FFFFFF"/>
        <w:spacing w:line="283" w:lineRule="exact"/>
        <w:ind w:left="14"/>
      </w:pPr>
      <w:r>
        <w:rPr>
          <w:color w:val="000000"/>
          <w:spacing w:val="-1"/>
        </w:rPr>
        <w:t>абсолютной величины.</w:t>
      </w:r>
    </w:p>
    <w:p w:rsidR="006D5B37" w:rsidRDefault="006D5B37" w:rsidP="006D5B37">
      <w:pPr>
        <w:shd w:val="clear" w:color="auto" w:fill="FFFFFF"/>
        <w:spacing w:before="5" w:line="283" w:lineRule="exact"/>
        <w:ind w:left="14"/>
        <w:rPr>
          <w:b/>
        </w:rPr>
      </w:pPr>
      <w:r>
        <w:rPr>
          <w:b/>
          <w:color w:val="000000"/>
          <w:spacing w:val="6"/>
        </w:rPr>
        <w:t>Тема 3. Способ замены неизвестных при решении уравнений (</w:t>
      </w:r>
      <w:r w:rsidR="00500806" w:rsidRPr="00500806">
        <w:rPr>
          <w:b/>
          <w:color w:val="000000"/>
          <w:spacing w:val="6"/>
        </w:rPr>
        <w:t>9</w:t>
      </w:r>
      <w:r>
        <w:rPr>
          <w:b/>
          <w:color w:val="000000"/>
          <w:spacing w:val="6"/>
        </w:rPr>
        <w:t xml:space="preserve"> ч)</w:t>
      </w:r>
    </w:p>
    <w:p w:rsidR="006D5B37" w:rsidRDefault="006D5B37" w:rsidP="006D5B37">
      <w:pPr>
        <w:shd w:val="clear" w:color="auto" w:fill="FFFFFF"/>
        <w:spacing w:line="283" w:lineRule="exact"/>
        <w:ind w:left="10"/>
      </w:pPr>
      <w:r>
        <w:rPr>
          <w:color w:val="000000"/>
        </w:rPr>
        <w:t xml:space="preserve">Решение рациональных уравнений методом замены неизвестных. Решение </w:t>
      </w:r>
      <w:proofErr w:type="gramStart"/>
      <w:r>
        <w:rPr>
          <w:color w:val="000000"/>
        </w:rPr>
        <w:t>дробно-рациональных</w:t>
      </w:r>
      <w:proofErr w:type="gramEnd"/>
    </w:p>
    <w:p w:rsidR="006D5B37" w:rsidRDefault="006D5B37" w:rsidP="006D5B37">
      <w:pPr>
        <w:shd w:val="clear" w:color="auto" w:fill="FFFFFF"/>
        <w:spacing w:line="283" w:lineRule="exact"/>
        <w:ind w:left="10"/>
      </w:pPr>
      <w:r>
        <w:rPr>
          <w:color w:val="000000"/>
        </w:rPr>
        <w:t>уравнений разных видов заменой неизвестного. Решение  иррациональных уравнений различных</w:t>
      </w:r>
    </w:p>
    <w:p w:rsidR="006D5B37" w:rsidRDefault="006D5B37" w:rsidP="006D5B37">
      <w:pPr>
        <w:shd w:val="clear" w:color="auto" w:fill="FFFFFF"/>
        <w:spacing w:line="283" w:lineRule="exact"/>
        <w:ind w:left="5"/>
      </w:pPr>
      <w:r>
        <w:rPr>
          <w:color w:val="000000"/>
          <w:spacing w:val="-1"/>
        </w:rPr>
        <w:t xml:space="preserve">видов разными способами. Метод </w:t>
      </w:r>
      <w:r>
        <w:rPr>
          <w:color w:val="000000"/>
          <w:spacing w:val="-1"/>
          <w:vertAlign w:val="superscript"/>
        </w:rPr>
        <w:t xml:space="preserve"> </w:t>
      </w:r>
      <w:r>
        <w:rPr>
          <w:color w:val="000000"/>
          <w:spacing w:val="-1"/>
        </w:rPr>
        <w:t>сведения решения иррациональных уравнений к решению</w:t>
      </w:r>
    </w:p>
    <w:p w:rsidR="006D5B37" w:rsidRDefault="006D5B37" w:rsidP="006D5B37">
      <w:pPr>
        <w:shd w:val="clear" w:color="auto" w:fill="FFFFFF"/>
        <w:ind w:left="5"/>
        <w:rPr>
          <w:color w:val="000000"/>
          <w:spacing w:val="-2"/>
        </w:rPr>
      </w:pPr>
      <w:r>
        <w:rPr>
          <w:color w:val="000000"/>
          <w:spacing w:val="-2"/>
        </w:rPr>
        <w:t>тригонометрического уравнения.</w:t>
      </w:r>
    </w:p>
    <w:p w:rsidR="006D5B37" w:rsidRDefault="006D5B37" w:rsidP="006D5B37">
      <w:pPr>
        <w:shd w:val="clear" w:color="auto" w:fill="FFFFFF"/>
        <w:ind w:left="5"/>
        <w:rPr>
          <w:b/>
        </w:rPr>
      </w:pPr>
      <w:r>
        <w:rPr>
          <w:b/>
          <w:color w:val="000000"/>
          <w:spacing w:val="6"/>
        </w:rPr>
        <w:t>Темя 4. Решение уравнений и неравенств с использованием свойств, входящих в них</w:t>
      </w:r>
    </w:p>
    <w:p w:rsidR="006D5B37" w:rsidRDefault="006D5B37" w:rsidP="006D5B37">
      <w:pPr>
        <w:shd w:val="clear" w:color="auto" w:fill="FFFFFF"/>
        <w:spacing w:line="278" w:lineRule="exact"/>
        <w:ind w:left="10"/>
        <w:rPr>
          <w:b/>
        </w:rPr>
      </w:pPr>
      <w:r>
        <w:rPr>
          <w:b/>
          <w:color w:val="000000"/>
          <w:spacing w:val="5"/>
        </w:rPr>
        <w:t>функций (</w:t>
      </w:r>
      <w:r w:rsidR="00500806">
        <w:rPr>
          <w:b/>
          <w:color w:val="000000"/>
          <w:spacing w:val="5"/>
          <w:lang w:val="en-US"/>
        </w:rPr>
        <w:t>9</w:t>
      </w:r>
      <w:r>
        <w:rPr>
          <w:b/>
          <w:color w:val="000000"/>
          <w:spacing w:val="5"/>
        </w:rPr>
        <w:t xml:space="preserve"> ч)</w:t>
      </w:r>
    </w:p>
    <w:p w:rsidR="006D5B37" w:rsidRDefault="006D5B37" w:rsidP="006D5B37">
      <w:pPr>
        <w:shd w:val="clear" w:color="auto" w:fill="FFFFFF"/>
        <w:spacing w:line="278" w:lineRule="exact"/>
        <w:ind w:left="5"/>
      </w:pPr>
      <w:r>
        <w:rPr>
          <w:color w:val="000000"/>
        </w:rPr>
        <w:t>Использование ограниченности функция: при решении уравнений и неравенств. Использование</w:t>
      </w:r>
    </w:p>
    <w:p w:rsidR="006D5B37" w:rsidRDefault="006D5B37" w:rsidP="006D5B37">
      <w:pPr>
        <w:shd w:val="clear" w:color="auto" w:fill="FFFFFF"/>
        <w:spacing w:line="278" w:lineRule="exact"/>
        <w:ind w:left="5"/>
      </w:pPr>
      <w:r>
        <w:rPr>
          <w:color w:val="000000"/>
          <w:spacing w:val="-1"/>
        </w:rPr>
        <w:t xml:space="preserve">свойств синуса и косинуса при решении тригонометрических уравнений. Использование </w:t>
      </w:r>
      <w:proofErr w:type="gramStart"/>
      <w:r>
        <w:rPr>
          <w:color w:val="000000"/>
          <w:spacing w:val="-1"/>
        </w:rPr>
        <w:t>числовых</w:t>
      </w:r>
      <w:proofErr w:type="gramEnd"/>
    </w:p>
    <w:p w:rsidR="006D5B37" w:rsidRDefault="006D5B37" w:rsidP="006D5B37">
      <w:pPr>
        <w:shd w:val="clear" w:color="auto" w:fill="FFFFFF"/>
        <w:spacing w:line="278" w:lineRule="exact"/>
        <w:ind w:left="5"/>
      </w:pPr>
      <w:r>
        <w:rPr>
          <w:color w:val="000000"/>
          <w:spacing w:val="1"/>
        </w:rPr>
        <w:t>неравен</w:t>
      </w:r>
      <w:proofErr w:type="gramStart"/>
      <w:r>
        <w:rPr>
          <w:color w:val="000000"/>
          <w:spacing w:val="1"/>
        </w:rPr>
        <w:t>ств пр</w:t>
      </w:r>
      <w:proofErr w:type="gramEnd"/>
      <w:r>
        <w:rPr>
          <w:color w:val="000000"/>
          <w:spacing w:val="1"/>
        </w:rPr>
        <w:t>и решении уравнений. Применение производной. Использование монотонности</w:t>
      </w:r>
    </w:p>
    <w:p w:rsidR="006D5B37" w:rsidRDefault="006D5B37" w:rsidP="006D5B37">
      <w:pPr>
        <w:shd w:val="clear" w:color="auto" w:fill="FFFFFF"/>
        <w:spacing w:line="278" w:lineRule="exact"/>
        <w:ind w:left="5"/>
      </w:pPr>
      <w:r>
        <w:rPr>
          <w:color w:val="000000"/>
          <w:spacing w:val="-2"/>
        </w:rPr>
        <w:t>функции при решении уравнений и неравенств. Применение производной. Использование</w:t>
      </w:r>
    </w:p>
    <w:p w:rsidR="006D5B37" w:rsidRDefault="006D5B37" w:rsidP="006D5B37">
      <w:pPr>
        <w:shd w:val="clear" w:color="auto" w:fill="FFFFFF"/>
        <w:spacing w:line="278" w:lineRule="exact"/>
      </w:pPr>
      <w:r>
        <w:rPr>
          <w:color w:val="000000"/>
          <w:spacing w:val="-6"/>
        </w:rPr>
        <w:t>наибольшего и наименьшего значения функции.</w:t>
      </w:r>
    </w:p>
    <w:p w:rsidR="006D5B37" w:rsidRPr="00500806" w:rsidRDefault="00500806" w:rsidP="00500806">
      <w:pPr>
        <w:jc w:val="both"/>
        <w:rPr>
          <w:b/>
        </w:rPr>
      </w:pPr>
      <w:r w:rsidRPr="00500806">
        <w:rPr>
          <w:b/>
        </w:rPr>
        <w:t xml:space="preserve">Творческая мастерская по составлению и решению нестандартных уравнений и неравенств.(1 </w:t>
      </w:r>
      <w:r>
        <w:rPr>
          <w:b/>
        </w:rPr>
        <w:t>ч)</w:t>
      </w:r>
    </w:p>
    <w:p w:rsidR="006D5B37" w:rsidRDefault="006D5B37" w:rsidP="006D5B37">
      <w:pPr>
        <w:jc w:val="center"/>
        <w:rPr>
          <w:b/>
        </w:rPr>
      </w:pPr>
    </w:p>
    <w:p w:rsidR="00500806" w:rsidRDefault="00500806" w:rsidP="00500806">
      <w:pPr>
        <w:jc w:val="center"/>
        <w:rPr>
          <w:b/>
        </w:rPr>
      </w:pPr>
      <w:r>
        <w:rPr>
          <w:b/>
        </w:rPr>
        <w:t>Контроль качества образования</w:t>
      </w:r>
    </w:p>
    <w:p w:rsidR="00500806" w:rsidRDefault="00500806" w:rsidP="00500806">
      <w:pPr>
        <w:jc w:val="center"/>
        <w:rPr>
          <w:b/>
        </w:rPr>
      </w:pPr>
    </w:p>
    <w:p w:rsidR="00500806" w:rsidRPr="00500806" w:rsidRDefault="00500806" w:rsidP="00500806">
      <w:pPr>
        <w:jc w:val="both"/>
      </w:pPr>
      <w:r>
        <w:t xml:space="preserve">   В ходе обучения учащимся систематически предлагаются короткие (15-20 мин) задания на проверку освоения изученных способов действий. При этом ученики выступают полноправными субъектами оценивания – проводятся самоанализ, контроль, самооценка и </w:t>
      </w:r>
      <w:proofErr w:type="spellStart"/>
      <w:r>
        <w:t>взаимооценка</w:t>
      </w:r>
      <w:proofErr w:type="spellEnd"/>
      <w:r>
        <w:t xml:space="preserve"> выполняемых заданий. Такая деятельность ведет к закреплению знаний, служит регулярным индикатором успешности образовательного процесса, а также гарантирует повышенную мотивацию обучения</w:t>
      </w:r>
    </w:p>
    <w:p w:rsidR="00500806" w:rsidRDefault="00500806" w:rsidP="006D5B37">
      <w:pPr>
        <w:jc w:val="center"/>
        <w:rPr>
          <w:b/>
          <w:sz w:val="28"/>
          <w:szCs w:val="28"/>
        </w:rPr>
      </w:pPr>
    </w:p>
    <w:p w:rsidR="006D5B37" w:rsidRDefault="006D5B37" w:rsidP="006D5B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Учебно-методические средства контроля</w:t>
      </w:r>
    </w:p>
    <w:p w:rsidR="006D5B37" w:rsidRDefault="006D5B37" w:rsidP="006D5B37">
      <w:pPr>
        <w:rPr>
          <w:b/>
        </w:rPr>
      </w:pPr>
      <w:r>
        <w:rPr>
          <w:b/>
        </w:rPr>
        <w:t>Литература для учителя</w:t>
      </w:r>
    </w:p>
    <w:p w:rsidR="006D5B37" w:rsidRDefault="006D5B37" w:rsidP="006D5B37">
      <w:pPr>
        <w:ind w:firstLine="600"/>
      </w:pPr>
      <w:r>
        <w:t xml:space="preserve">1. </w:t>
      </w:r>
      <w:proofErr w:type="spellStart"/>
      <w:r>
        <w:rPr>
          <w:i/>
        </w:rPr>
        <w:t>Олехник</w:t>
      </w:r>
      <w:proofErr w:type="spellEnd"/>
      <w:r>
        <w:rPr>
          <w:i/>
        </w:rPr>
        <w:t xml:space="preserve"> С.Н., Потапов М.К., </w:t>
      </w:r>
      <w:proofErr w:type="spellStart"/>
      <w:r>
        <w:rPr>
          <w:i/>
        </w:rPr>
        <w:t>Пасиченко</w:t>
      </w:r>
      <w:proofErr w:type="spellEnd"/>
      <w:r>
        <w:rPr>
          <w:i/>
        </w:rPr>
        <w:t xml:space="preserve"> П.И.</w:t>
      </w:r>
      <w:r>
        <w:t xml:space="preserve"> Нестандартные методы решения уравнений и неравенств. – М.: Изд-во Московского университета, 1991.</w:t>
      </w:r>
    </w:p>
    <w:p w:rsidR="006D5B37" w:rsidRDefault="006D5B37" w:rsidP="006D5B37">
      <w:pPr>
        <w:ind w:firstLine="600"/>
      </w:pPr>
      <w:r>
        <w:t xml:space="preserve">2. </w:t>
      </w:r>
      <w:r>
        <w:rPr>
          <w:i/>
        </w:rPr>
        <w:t>Карп А.П.</w:t>
      </w:r>
      <w:r>
        <w:t xml:space="preserve"> Сборник задач по алгебре и началам анализа (для углубленного изучения).</w:t>
      </w:r>
    </w:p>
    <w:p w:rsidR="006D5B37" w:rsidRDefault="006D5B37" w:rsidP="006D5B37">
      <w:pPr>
        <w:ind w:firstLine="600"/>
      </w:pPr>
      <w:r>
        <w:t>3</w:t>
      </w:r>
      <w:r>
        <w:rPr>
          <w:i/>
        </w:rPr>
        <w:t xml:space="preserve">. </w:t>
      </w:r>
      <w:proofErr w:type="spellStart"/>
      <w:r>
        <w:rPr>
          <w:i/>
        </w:rPr>
        <w:t>Звавич</w:t>
      </w:r>
      <w:proofErr w:type="spellEnd"/>
      <w:r>
        <w:rPr>
          <w:i/>
        </w:rPr>
        <w:t xml:space="preserve"> Л.И., </w:t>
      </w:r>
      <w:proofErr w:type="spellStart"/>
      <w:r>
        <w:rPr>
          <w:i/>
        </w:rPr>
        <w:t>Шляпочкин</w:t>
      </w:r>
      <w:proofErr w:type="spellEnd"/>
      <w:r>
        <w:rPr>
          <w:i/>
        </w:rPr>
        <w:t xml:space="preserve"> Л.Я</w:t>
      </w:r>
      <w:r>
        <w:t>. Алгебра и начала анализа, 8 – 11 классы (для углубленного изучения).</w:t>
      </w:r>
    </w:p>
    <w:p w:rsidR="006D5B37" w:rsidRDefault="006D5B37" w:rsidP="006D5B37">
      <w:pPr>
        <w:ind w:firstLine="600"/>
      </w:pPr>
      <w:r>
        <w:t xml:space="preserve">4. </w:t>
      </w:r>
      <w:proofErr w:type="spellStart"/>
      <w:r>
        <w:rPr>
          <w:i/>
        </w:rPr>
        <w:t>Виленкин</w:t>
      </w:r>
      <w:proofErr w:type="spellEnd"/>
      <w:r>
        <w:rPr>
          <w:i/>
        </w:rPr>
        <w:t xml:space="preserve"> Н.Я., </w:t>
      </w:r>
      <w:proofErr w:type="spellStart"/>
      <w:r>
        <w:rPr>
          <w:i/>
        </w:rPr>
        <w:t>Ишбасов</w:t>
      </w:r>
      <w:proofErr w:type="spellEnd"/>
      <w:r>
        <w:rPr>
          <w:i/>
        </w:rPr>
        <w:t xml:space="preserve"> Л.П</w:t>
      </w:r>
      <w:r>
        <w:t>. За страницами учебника математики, 10 -11 классы.</w:t>
      </w:r>
    </w:p>
    <w:p w:rsidR="006D5B37" w:rsidRDefault="006D5B37" w:rsidP="006D5B37">
      <w:pPr>
        <w:ind w:firstLine="600"/>
      </w:pPr>
      <w:r>
        <w:t xml:space="preserve">5. </w:t>
      </w:r>
      <w:r>
        <w:rPr>
          <w:i/>
        </w:rPr>
        <w:t>Петраков И.С.</w:t>
      </w:r>
      <w:r>
        <w:t xml:space="preserve"> Математика для </w:t>
      </w:r>
      <w:proofErr w:type="gramStart"/>
      <w:r>
        <w:t>любознательных</w:t>
      </w:r>
      <w:proofErr w:type="gramEnd"/>
      <w:r>
        <w:t>, - М.: Дрофа, 2002.</w:t>
      </w:r>
    </w:p>
    <w:p w:rsidR="006D5B37" w:rsidRDefault="006D5B37" w:rsidP="006D5B37">
      <w:pPr>
        <w:ind w:firstLine="600"/>
      </w:pPr>
      <w:r>
        <w:t xml:space="preserve">6. </w:t>
      </w:r>
      <w:r>
        <w:rPr>
          <w:i/>
        </w:rPr>
        <w:t>Басова Л.А., Шубин М.А.</w:t>
      </w:r>
      <w:r>
        <w:t xml:space="preserve"> Лекции и задачи по математике.</w:t>
      </w:r>
    </w:p>
    <w:p w:rsidR="006D5B37" w:rsidRDefault="006D5B37" w:rsidP="006D5B37">
      <w:pPr>
        <w:ind w:firstLine="600"/>
      </w:pPr>
      <w:r>
        <w:t xml:space="preserve">7. </w:t>
      </w:r>
      <w:proofErr w:type="spellStart"/>
      <w:r>
        <w:rPr>
          <w:i/>
        </w:rPr>
        <w:t>Немин</w:t>
      </w:r>
      <w:proofErr w:type="spellEnd"/>
      <w:r>
        <w:rPr>
          <w:i/>
        </w:rPr>
        <w:t xml:space="preserve"> Е.П.</w:t>
      </w:r>
      <w:r>
        <w:t xml:space="preserve"> Алгебра 10, Алгебра 11.</w:t>
      </w:r>
    </w:p>
    <w:p w:rsidR="006D5B37" w:rsidRDefault="006D5B37" w:rsidP="006D5B37">
      <w:pPr>
        <w:ind w:firstLine="600"/>
      </w:pPr>
      <w:r>
        <w:t xml:space="preserve">8. </w:t>
      </w:r>
      <w:proofErr w:type="spellStart"/>
      <w:r>
        <w:rPr>
          <w:i/>
        </w:rPr>
        <w:t>Столин</w:t>
      </w:r>
      <w:proofErr w:type="spellEnd"/>
      <w:r>
        <w:rPr>
          <w:i/>
        </w:rPr>
        <w:t xml:space="preserve"> А.В.</w:t>
      </w:r>
      <w:r>
        <w:t xml:space="preserve"> Комплексные упражнения по математике с решениями, 7 – 11.</w:t>
      </w:r>
    </w:p>
    <w:p w:rsidR="006D5B37" w:rsidRDefault="006D5B37" w:rsidP="006D5B37">
      <w:pPr>
        <w:ind w:firstLine="600"/>
      </w:pPr>
    </w:p>
    <w:p w:rsidR="006D5B37" w:rsidRDefault="006D5B37" w:rsidP="006D5B37">
      <w:pPr>
        <w:ind w:firstLine="600"/>
        <w:rPr>
          <w:b/>
        </w:rPr>
      </w:pPr>
      <w:r>
        <w:rPr>
          <w:b/>
        </w:rPr>
        <w:t>Литература для учащихся</w:t>
      </w:r>
    </w:p>
    <w:p w:rsidR="006D5B37" w:rsidRDefault="006D5B37" w:rsidP="006D5B37">
      <w:pPr>
        <w:ind w:firstLine="600"/>
      </w:pPr>
      <w:r>
        <w:t>1. Московский интеллектуальный марафон. – М., 2000.</w:t>
      </w:r>
    </w:p>
    <w:p w:rsidR="006D5B37" w:rsidRDefault="006D5B37" w:rsidP="006D5B37">
      <w:pPr>
        <w:ind w:firstLine="600"/>
      </w:pPr>
      <w:r>
        <w:t xml:space="preserve">2. ЕГЭ по математике 2002 – </w:t>
      </w:r>
      <w:smartTag w:uri="urn:schemas-microsoft-com:office:smarttags" w:element="metricconverter">
        <w:smartTagPr>
          <w:attr w:name="ProductID" w:val="2003 г"/>
        </w:smartTagPr>
        <w:r>
          <w:t>2003 г</w:t>
        </w:r>
      </w:smartTag>
      <w:r>
        <w:t xml:space="preserve">., 2003 –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., 2004 – </w:t>
      </w:r>
      <w:smartTag w:uri="urn:schemas-microsoft-com:office:smarttags" w:element="metricconverter">
        <w:smartTagPr>
          <w:attr w:name="ProductID" w:val="2005 г"/>
        </w:smartTagPr>
        <w:r>
          <w:t>2005 г</w:t>
        </w:r>
      </w:smartTag>
      <w:r>
        <w:t>. и т.д.</w:t>
      </w:r>
    </w:p>
    <w:p w:rsidR="006D5B37" w:rsidRDefault="006D5B37" w:rsidP="006D5B37">
      <w:pPr>
        <w:ind w:firstLine="600"/>
      </w:pPr>
      <w:r>
        <w:t>3. Комплексные упражнения и варианты тренировочных заданий к ЕГЭ по математике. – Ростов-на-Дону: Феникс, 2003.</w:t>
      </w:r>
    </w:p>
    <w:p w:rsidR="006D5B37" w:rsidRDefault="006D5B37" w:rsidP="006D5B37">
      <w:pPr>
        <w:ind w:firstLine="600"/>
      </w:pPr>
      <w:r>
        <w:t xml:space="preserve">4. </w:t>
      </w:r>
      <w:r>
        <w:rPr>
          <w:i/>
        </w:rPr>
        <w:t>Калинин С.И., Канин Е.С.</w:t>
      </w:r>
      <w:r>
        <w:t xml:space="preserve"> Задачи и упражнения по началам математического анализа (пособие для углубленного изучения). – М.: Московский лицей, 2003.</w:t>
      </w:r>
    </w:p>
    <w:p w:rsidR="006D5B37" w:rsidRDefault="006D5B37" w:rsidP="006D5B37">
      <w:pPr>
        <w:ind w:firstLine="600"/>
      </w:pPr>
      <w:r>
        <w:t xml:space="preserve">5. </w:t>
      </w:r>
      <w:proofErr w:type="spellStart"/>
      <w:r>
        <w:rPr>
          <w:i/>
        </w:rPr>
        <w:t>Евсюк</w:t>
      </w:r>
      <w:proofErr w:type="spellEnd"/>
      <w:r>
        <w:rPr>
          <w:i/>
        </w:rPr>
        <w:t xml:space="preserve"> С.Л.</w:t>
      </w:r>
      <w:r>
        <w:t xml:space="preserve"> Решение задач повышенной сложности. – Минск: </w:t>
      </w:r>
      <w:proofErr w:type="spellStart"/>
      <w:r>
        <w:t>Мисанта</w:t>
      </w:r>
      <w:proofErr w:type="spellEnd"/>
      <w:r>
        <w:t>, 2003.</w:t>
      </w:r>
    </w:p>
    <w:p w:rsidR="006D5B37" w:rsidRDefault="006D5B37" w:rsidP="006D5B37">
      <w:pPr>
        <w:ind w:firstLine="600"/>
      </w:pPr>
      <w:r>
        <w:t xml:space="preserve">6. </w:t>
      </w:r>
      <w:r>
        <w:rPr>
          <w:i/>
        </w:rPr>
        <w:t>Понтрягин Л.С.</w:t>
      </w:r>
      <w:r>
        <w:t xml:space="preserve"> Математический анализ для школьников. – М.: Наука, 1988.</w:t>
      </w:r>
    </w:p>
    <w:p w:rsidR="006D5B37" w:rsidRDefault="006D5B37" w:rsidP="006D5B37">
      <w:pPr>
        <w:ind w:firstLine="600"/>
      </w:pPr>
      <w:r>
        <w:t xml:space="preserve">7. </w:t>
      </w:r>
      <w:r>
        <w:rPr>
          <w:i/>
        </w:rPr>
        <w:t>Игнатьев В.И.</w:t>
      </w:r>
      <w:r>
        <w:t xml:space="preserve"> Хрестоматия по математике. – Ростов-на-Дону: Ростовское книжное издательство, 1995.</w:t>
      </w:r>
    </w:p>
    <w:p w:rsidR="006D5B37" w:rsidRDefault="006D5B37" w:rsidP="006D5B37"/>
    <w:p w:rsidR="006D5B37" w:rsidRDefault="006D5B37" w:rsidP="006D5B37"/>
    <w:p w:rsidR="00997E33" w:rsidRDefault="00997E33"/>
    <w:sectPr w:rsidR="00997E33" w:rsidSect="00997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E4A20"/>
    <w:multiLevelType w:val="hybridMultilevel"/>
    <w:tmpl w:val="E16E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characterSpacingControl w:val="doNotCompress"/>
  <w:compat/>
  <w:rsids>
    <w:rsidRoot w:val="006D5B37"/>
    <w:rsid w:val="00500806"/>
    <w:rsid w:val="005332F7"/>
    <w:rsid w:val="00600C31"/>
    <w:rsid w:val="006D5B37"/>
    <w:rsid w:val="00997E33"/>
    <w:rsid w:val="00A63643"/>
    <w:rsid w:val="00A95498"/>
    <w:rsid w:val="00EB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3</cp:revision>
  <cp:lastPrinted>2012-07-26T15:20:00Z</cp:lastPrinted>
  <dcterms:created xsi:type="dcterms:W3CDTF">2012-07-26T14:46:00Z</dcterms:created>
  <dcterms:modified xsi:type="dcterms:W3CDTF">2012-07-26T15:22:00Z</dcterms:modified>
</cp:coreProperties>
</file>